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E9ABD" w14:textId="30B41315"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r w:rsidR="0067657D">
        <w:rPr>
          <w:rFonts w:ascii="Arial" w:hAnsi="Arial" w:cs="Arial"/>
          <w:b/>
        </w:rPr>
        <w:tab/>
      </w:r>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56389F"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6D32723E" w:rsidR="00273B91" w:rsidRPr="00D25F0E" w:rsidRDefault="00BF3BE7" w:rsidP="00273B91">
      <w:pPr>
        <w:widowControl w:val="0"/>
        <w:autoSpaceDE w:val="0"/>
        <w:autoSpaceDN w:val="0"/>
        <w:adjustRightInd w:val="0"/>
        <w:rPr>
          <w:rFonts w:ascii="Arial" w:hAnsi="Arial" w:cs="Arial"/>
          <w:color w:val="000000" w:themeColor="text1"/>
          <w:sz w:val="36"/>
          <w:szCs w:val="36"/>
        </w:rPr>
      </w:pPr>
      <w:bookmarkStart w:id="0" w:name="OLE_LINK3"/>
      <w:bookmarkStart w:id="1" w:name="OLE_LINK4"/>
      <w:bookmarkStart w:id="2" w:name="OLE_LINK8"/>
      <w:r>
        <w:rPr>
          <w:rFonts w:ascii="Arial" w:hAnsi="Arial" w:cs="Arial"/>
          <w:b/>
          <w:bCs/>
          <w:color w:val="000000" w:themeColor="text1"/>
          <w:sz w:val="36"/>
          <w:szCs w:val="36"/>
        </w:rPr>
        <w:t>Island Stone Introduces Lava Glass Mosaic Tiles</w:t>
      </w:r>
    </w:p>
    <w:p w14:paraId="1AB00C92" w14:textId="77777777" w:rsidR="00273B91" w:rsidRPr="00F160E1" w:rsidRDefault="00273B91" w:rsidP="00273B91">
      <w:pPr>
        <w:rPr>
          <w:rFonts w:ascii="Arial" w:hAnsi="Arial" w:cs="Arial"/>
          <w:b/>
          <w:color w:val="000000" w:themeColor="text1"/>
        </w:rPr>
      </w:pPr>
    </w:p>
    <w:p w14:paraId="6EDF0C63" w14:textId="40BA8334" w:rsidR="00273B91" w:rsidRPr="00D25F0E" w:rsidRDefault="00BF3BE7" w:rsidP="00273B91">
      <w:pPr>
        <w:rPr>
          <w:rFonts w:ascii="Arial" w:hAnsi="Arial" w:cs="Arial"/>
          <w:color w:val="000000" w:themeColor="text1"/>
          <w:sz w:val="28"/>
        </w:rPr>
      </w:pPr>
      <w:r>
        <w:rPr>
          <w:rFonts w:ascii="Arial" w:hAnsi="Arial" w:cs="Arial"/>
          <w:bCs/>
          <w:color w:val="000000" w:themeColor="text1"/>
          <w:sz w:val="28"/>
          <w:szCs w:val="28"/>
        </w:rPr>
        <w:t>Durable fused glass tiles feature iridescent, undulating surface that plays with light in the water</w:t>
      </w:r>
    </w:p>
    <w:p w14:paraId="7DEB1983" w14:textId="77777777" w:rsidR="00273B91" w:rsidRPr="00F160E1" w:rsidRDefault="00273B91" w:rsidP="00273B91">
      <w:pPr>
        <w:spacing w:line="360" w:lineRule="auto"/>
        <w:rPr>
          <w:rFonts w:ascii="Arial" w:hAnsi="Arial" w:cs="Arial"/>
          <w:color w:val="000000"/>
          <w:sz w:val="28"/>
        </w:rPr>
      </w:pPr>
    </w:p>
    <w:bookmarkEnd w:id="0"/>
    <w:bookmarkEnd w:id="1"/>
    <w:bookmarkEnd w:id="2"/>
    <w:p w14:paraId="6D532669" w14:textId="1D21ABAD" w:rsidR="003E2BF3" w:rsidRPr="00BF3BE7" w:rsidRDefault="00F82EE6" w:rsidP="00273B91">
      <w:pPr>
        <w:pStyle w:val="BodyText2"/>
        <w:rPr>
          <w:color w:val="FF0000"/>
          <w:sz w:val="24"/>
        </w:rPr>
      </w:pPr>
      <w:r w:rsidRPr="002100B8">
        <w:rPr>
          <w:color w:val="000000" w:themeColor="text1"/>
          <w:szCs w:val="22"/>
        </w:rPr>
        <w:t xml:space="preserve">(Watsonville, CA, </w:t>
      </w:r>
      <w:r w:rsidR="00A06671">
        <w:rPr>
          <w:color w:val="000000" w:themeColor="text1"/>
          <w:szCs w:val="22"/>
        </w:rPr>
        <w:t>January</w:t>
      </w:r>
      <w:r w:rsidRPr="002100B8">
        <w:rPr>
          <w:color w:val="000000" w:themeColor="text1"/>
          <w:szCs w:val="22"/>
        </w:rPr>
        <w:t xml:space="preserve"> </w:t>
      </w:r>
      <w:r w:rsidR="00C80894">
        <w:rPr>
          <w:color w:val="000000" w:themeColor="text1"/>
          <w:szCs w:val="22"/>
        </w:rPr>
        <w:t>1</w:t>
      </w:r>
      <w:r w:rsidR="00A06671">
        <w:rPr>
          <w:color w:val="000000" w:themeColor="text1"/>
          <w:szCs w:val="22"/>
        </w:rPr>
        <w:t>2</w:t>
      </w:r>
      <w:r w:rsidRPr="00436EBD">
        <w:rPr>
          <w:color w:val="000000" w:themeColor="text1"/>
          <w:szCs w:val="22"/>
        </w:rPr>
        <w:t>,</w:t>
      </w:r>
      <w:r w:rsidRPr="002100B8">
        <w:rPr>
          <w:color w:val="000000" w:themeColor="text1"/>
          <w:szCs w:val="22"/>
        </w:rPr>
        <w:t xml:space="preserve"> 20</w:t>
      </w:r>
      <w:r>
        <w:rPr>
          <w:color w:val="000000" w:themeColor="text1"/>
          <w:szCs w:val="22"/>
        </w:rPr>
        <w:t>2</w:t>
      </w:r>
      <w:r w:rsidR="00A06671">
        <w:rPr>
          <w:color w:val="000000" w:themeColor="text1"/>
          <w:szCs w:val="22"/>
        </w:rPr>
        <w:t>1</w:t>
      </w:r>
      <w:r w:rsidRPr="002100B8">
        <w:rPr>
          <w:color w:val="000000" w:themeColor="text1"/>
          <w:szCs w:val="22"/>
        </w:rPr>
        <w:t>)</w:t>
      </w:r>
      <w:r w:rsidRPr="00BF3BE7">
        <w:rPr>
          <w:sz w:val="24"/>
        </w:rPr>
        <w:t xml:space="preserve"> </w:t>
      </w:r>
      <w:r w:rsidR="00BF3BE7" w:rsidRPr="00BF3BE7">
        <w:rPr>
          <w:color w:val="000000" w:themeColor="text1"/>
          <w:sz w:val="24"/>
        </w:rPr>
        <w:t xml:space="preserve">A paradoxically cool glass tile line, Island Stone’s Lava </w:t>
      </w:r>
      <w:hyperlink r:id="rId8" w:history="1">
        <w:r w:rsidR="00BF3BE7" w:rsidRPr="00A064FD">
          <w:rPr>
            <w:rStyle w:val="Hyperlink"/>
            <w:sz w:val="24"/>
          </w:rPr>
          <w:t>Glass</w:t>
        </w:r>
      </w:hyperlink>
      <w:r w:rsidR="00BF3BE7" w:rsidRPr="00BF3BE7">
        <w:rPr>
          <w:color w:val="000000" w:themeColor="text1"/>
          <w:sz w:val="24"/>
        </w:rPr>
        <w:t xml:space="preserve"> mosaics incorporate iridescent and undulating surfaces that play with light in water. The shimmery, </w:t>
      </w:r>
      <w:proofErr w:type="spellStart"/>
      <w:r w:rsidR="00BF3BE7" w:rsidRPr="00BF3BE7">
        <w:rPr>
          <w:color w:val="000000" w:themeColor="text1"/>
          <w:sz w:val="24"/>
        </w:rPr>
        <w:t>wetscapes</w:t>
      </w:r>
      <w:proofErr w:type="spellEnd"/>
      <w:r w:rsidR="00BF3BE7" w:rsidRPr="00BF3BE7">
        <w:rPr>
          <w:color w:val="000000" w:themeColor="text1"/>
          <w:sz w:val="24"/>
        </w:rPr>
        <w:t xml:space="preserve"> look is sensual and inviting, ideal for pools, showers, and other water and water-adjacent applications. The </w:t>
      </w:r>
      <w:r w:rsidR="00BF3BE7" w:rsidRPr="00BF3BE7">
        <w:rPr>
          <w:sz w:val="24"/>
        </w:rPr>
        <w:t>fused glass tile features durable back paint applied at over 1,025 degrees Fahrenheit, giving the tiles a brilliant, pearlescent color spanning the light and dark tones of each across a single mosaic.</w:t>
      </w:r>
    </w:p>
    <w:p w14:paraId="248352CD" w14:textId="5D0C472E" w:rsidR="003E2BF3" w:rsidRPr="00D25F0E" w:rsidRDefault="003E2BF3" w:rsidP="00273B91">
      <w:pPr>
        <w:pStyle w:val="BodyText2"/>
        <w:rPr>
          <w:color w:val="000000" w:themeColor="text1"/>
          <w:sz w:val="24"/>
        </w:rPr>
      </w:pPr>
    </w:p>
    <w:p w14:paraId="3B139F34" w14:textId="7DFBD9B2" w:rsidR="003E2BF3" w:rsidRPr="00424A37" w:rsidRDefault="00BF3BE7" w:rsidP="008B1635">
      <w:pPr>
        <w:pStyle w:val="BodyText2"/>
        <w:rPr>
          <w:color w:val="000000" w:themeColor="text1"/>
          <w:sz w:val="24"/>
        </w:rPr>
      </w:pPr>
      <w:r>
        <w:rPr>
          <w:szCs w:val="22"/>
        </w:rPr>
        <w:t>“Lava Glass tiles give the illusion of glimmering water, that unmistakable aesthetic of sunlight and motion reflecting and echoing across its rippling surface,” said Nigel Eaton, CEO for Island Stone. “The effect is sensual and transportive, naturally evoking the relaxed feel we experience in and around the water.”</w:t>
      </w:r>
    </w:p>
    <w:p w14:paraId="30FDC7E1" w14:textId="77777777" w:rsidR="00255C4D" w:rsidRPr="00D25F0E" w:rsidRDefault="00255C4D" w:rsidP="00273B91">
      <w:pPr>
        <w:pStyle w:val="BodyText2"/>
        <w:rPr>
          <w:color w:val="000000" w:themeColor="text1"/>
          <w:sz w:val="24"/>
        </w:rPr>
      </w:pPr>
    </w:p>
    <w:p w14:paraId="56F1C88C" w14:textId="77777777" w:rsidR="00BF3BE7" w:rsidRDefault="00BF3BE7" w:rsidP="00BF3BE7">
      <w:pPr>
        <w:pStyle w:val="BodyText2"/>
        <w:rPr>
          <w:szCs w:val="22"/>
        </w:rPr>
      </w:pPr>
      <w:r>
        <w:rPr>
          <w:szCs w:val="22"/>
        </w:rPr>
        <w:lastRenderedPageBreak/>
        <w:t xml:space="preserve">Developed by glass tile experts, Lava Glass is highly durable, </w:t>
      </w:r>
      <w:r w:rsidRPr="00BF4ED7">
        <w:rPr>
          <w:szCs w:val="22"/>
        </w:rPr>
        <w:t>meet</w:t>
      </w:r>
      <w:r>
        <w:rPr>
          <w:szCs w:val="22"/>
        </w:rPr>
        <w:t>ing</w:t>
      </w:r>
      <w:r w:rsidRPr="00BF4ED7">
        <w:rPr>
          <w:szCs w:val="22"/>
        </w:rPr>
        <w:t xml:space="preserve"> or exceed</w:t>
      </w:r>
      <w:r>
        <w:rPr>
          <w:szCs w:val="22"/>
        </w:rPr>
        <w:t>ing</w:t>
      </w:r>
      <w:r w:rsidRPr="00BF4ED7">
        <w:rPr>
          <w:szCs w:val="22"/>
        </w:rPr>
        <w:t xml:space="preserve"> all industry requirements</w:t>
      </w:r>
      <w:r>
        <w:rPr>
          <w:szCs w:val="22"/>
        </w:rPr>
        <w:t xml:space="preserve"> </w:t>
      </w:r>
      <w:r w:rsidRPr="00BF4ED7">
        <w:rPr>
          <w:szCs w:val="22"/>
        </w:rPr>
        <w:t>for use in exterior freeze-thaw environments and</w:t>
      </w:r>
      <w:r>
        <w:rPr>
          <w:szCs w:val="22"/>
        </w:rPr>
        <w:t xml:space="preserve"> </w:t>
      </w:r>
      <w:r w:rsidRPr="00BF4ED7">
        <w:rPr>
          <w:szCs w:val="22"/>
        </w:rPr>
        <w:t>submerged applications found in</w:t>
      </w:r>
      <w:r>
        <w:rPr>
          <w:szCs w:val="22"/>
        </w:rPr>
        <w:t xml:space="preserve"> </w:t>
      </w:r>
      <w:r w:rsidRPr="00BF4ED7">
        <w:rPr>
          <w:szCs w:val="22"/>
        </w:rPr>
        <w:t>ANSI A137.2</w:t>
      </w:r>
      <w:r>
        <w:rPr>
          <w:szCs w:val="22"/>
        </w:rPr>
        <w:t xml:space="preserve"> </w:t>
      </w:r>
    </w:p>
    <w:p w14:paraId="14A78A57" w14:textId="77777777" w:rsidR="00BF3BE7" w:rsidRDefault="00BF3BE7" w:rsidP="00BF3BE7">
      <w:pPr>
        <w:pStyle w:val="BodyText2"/>
        <w:rPr>
          <w:szCs w:val="22"/>
        </w:rPr>
      </w:pPr>
    </w:p>
    <w:p w14:paraId="75F3A2F4" w14:textId="7A72D929" w:rsidR="000308CA" w:rsidRDefault="00BF3BE7" w:rsidP="00BF3BE7">
      <w:pPr>
        <w:pStyle w:val="BodyText2"/>
        <w:rPr>
          <w:szCs w:val="22"/>
        </w:rPr>
      </w:pPr>
      <w:r>
        <w:rPr>
          <w:szCs w:val="22"/>
        </w:rPr>
        <w:t>The tiles come in six colors—Burning Ice, Cool Tropics, Deep Flow, Hazy Wave, Liquid Rock, and Solid Ash—evoking the blues and greens of island waters.</w:t>
      </w:r>
    </w:p>
    <w:p w14:paraId="6A6F3B9D" w14:textId="484EEFDE" w:rsidR="001342A4" w:rsidRPr="001160D1" w:rsidRDefault="001342A4" w:rsidP="00424A37">
      <w:pPr>
        <w:pStyle w:val="BodyText2"/>
        <w:rPr>
          <w:color w:val="000000" w:themeColor="text1"/>
          <w:szCs w:val="22"/>
        </w:rPr>
      </w:pPr>
    </w:p>
    <w:p w14:paraId="6136639B" w14:textId="43BB7B55" w:rsidR="003C5526" w:rsidRPr="00EA7A6B" w:rsidRDefault="00BF3BE7" w:rsidP="00424A37">
      <w:pPr>
        <w:pStyle w:val="BodyText2"/>
        <w:rPr>
          <w:color w:val="000000" w:themeColor="text1"/>
          <w:szCs w:val="22"/>
        </w:rPr>
      </w:pPr>
      <w:r w:rsidRPr="00490587">
        <w:rPr>
          <w:color w:val="000000" w:themeColor="text1"/>
          <w:szCs w:val="22"/>
        </w:rPr>
        <w:t>Available mosaics include</w:t>
      </w:r>
      <w:r w:rsidR="003D589D" w:rsidRPr="00490587">
        <w:rPr>
          <w:color w:val="000000" w:themeColor="text1"/>
          <w:szCs w:val="22"/>
        </w:rPr>
        <w:t xml:space="preserve"> </w:t>
      </w:r>
      <w:r w:rsidR="00455A1B" w:rsidRPr="00490587">
        <w:rPr>
          <w:color w:val="000000" w:themeColor="text1"/>
          <w:szCs w:val="22"/>
        </w:rPr>
        <w:t xml:space="preserve">1" x 1" </w:t>
      </w:r>
      <w:r w:rsidRPr="00490587">
        <w:rPr>
          <w:color w:val="000000" w:themeColor="text1"/>
          <w:szCs w:val="22"/>
        </w:rPr>
        <w:t xml:space="preserve">straight set and </w:t>
      </w:r>
      <w:r w:rsidR="003D589D" w:rsidRPr="00490587">
        <w:rPr>
          <w:color w:val="000000" w:themeColor="text1"/>
          <w:szCs w:val="22"/>
        </w:rPr>
        <w:t xml:space="preserve">1” x 2” </w:t>
      </w:r>
      <w:r w:rsidRPr="00490587">
        <w:rPr>
          <w:color w:val="000000" w:themeColor="text1"/>
          <w:szCs w:val="22"/>
        </w:rPr>
        <w:t>offset, along with corresponding</w:t>
      </w:r>
      <w:r w:rsidR="003D589D" w:rsidRPr="00490587">
        <w:rPr>
          <w:color w:val="000000" w:themeColor="text1"/>
          <w:szCs w:val="22"/>
        </w:rPr>
        <w:t xml:space="preserve"> </w:t>
      </w:r>
      <w:r w:rsidR="003D589D" w:rsidRPr="00EA7A6B">
        <w:rPr>
          <w:color w:val="000000" w:themeColor="text1"/>
          <w:szCs w:val="22"/>
        </w:rPr>
        <w:t xml:space="preserve">1” x 2” </w:t>
      </w:r>
      <w:r w:rsidRPr="00EA7A6B">
        <w:rPr>
          <w:color w:val="000000" w:themeColor="text1"/>
          <w:szCs w:val="22"/>
        </w:rPr>
        <w:t>V-cap trim. The tiles are suitable for interior walls, kitchen backsplashes, fireplace walls (not in firebox), shower walls, exterior walls, and pools, spas, and water features.</w:t>
      </w:r>
      <w:r w:rsidR="001342A4" w:rsidRPr="00EA7A6B">
        <w:rPr>
          <w:color w:val="000000" w:themeColor="text1"/>
          <w:szCs w:val="22"/>
        </w:rPr>
        <w:t xml:space="preserve"> </w:t>
      </w:r>
    </w:p>
    <w:p w14:paraId="203C1526" w14:textId="77777777" w:rsidR="00424A37" w:rsidRPr="001160D1" w:rsidRDefault="00424A37" w:rsidP="00A676F7">
      <w:pPr>
        <w:pStyle w:val="BodyText2"/>
        <w:rPr>
          <w:color w:val="000000" w:themeColor="text1"/>
          <w:sz w:val="24"/>
        </w:rPr>
      </w:pPr>
    </w:p>
    <w:p w14:paraId="318C3A45" w14:textId="77777777" w:rsidR="00F82EE6" w:rsidRPr="002100B8" w:rsidRDefault="00F82EE6" w:rsidP="00F82EE6">
      <w:pPr>
        <w:pStyle w:val="BodyText2"/>
        <w:rPr>
          <w:color w:val="FF0000"/>
          <w:szCs w:val="22"/>
        </w:rPr>
      </w:pPr>
      <w:r w:rsidRPr="003D5C34">
        <w:rPr>
          <w:rFonts w:cs="Arial"/>
          <w:b/>
        </w:rPr>
        <w:t>About Island Stone</w:t>
      </w:r>
    </w:p>
    <w:p w14:paraId="24B71238" w14:textId="0B41492F" w:rsidR="00AF5565" w:rsidRPr="00AF5565" w:rsidRDefault="0056389F" w:rsidP="00F82EE6">
      <w:pPr>
        <w:spacing w:line="360" w:lineRule="auto"/>
        <w:ind w:right="-187"/>
        <w:rPr>
          <w:rFonts w:ascii="Arial" w:hAnsi="Arial" w:cs="Arial"/>
        </w:rPr>
      </w:pPr>
      <w:hyperlink r:id="rId9" w:history="1">
        <w:r w:rsidR="00AF5565" w:rsidRPr="00673691">
          <w:rPr>
            <w:rStyle w:val="Hyperlink"/>
            <w:rFonts w:ascii="Arial" w:hAnsi="Arial" w:cs="Arial"/>
            <w:color w:val="2B3258"/>
          </w:rPr>
          <w:t>Island Stone</w:t>
        </w:r>
      </w:hyperlink>
      <w:r w:rsidR="00AF5565" w:rsidRPr="00AF5565">
        <w:rPr>
          <w:rFonts w:ascii="Arial" w:hAnsi="Arial" w:cs="Arial"/>
        </w:rPr>
        <w:t xml:space="preserve"> </w:t>
      </w:r>
      <w:r w:rsidR="00AF5565" w:rsidRPr="00AF5565">
        <w:rPr>
          <w:rFonts w:ascii="Arial" w:hAnsi="Arial" w:cs="Arial"/>
          <w:color w:val="000000" w:themeColor="text1"/>
        </w:rPr>
        <w:t>has its origins in Indonesia</w:t>
      </w:r>
      <w:r w:rsidR="00AF5565" w:rsidRPr="00AF5565">
        <w:rPr>
          <w:rFonts w:ascii="Arial" w:hAnsi="Arial" w:cs="Arial"/>
        </w:rPr>
        <w:t xml:space="preserve">, where company founders were inspired by the nation’s handicraft industry and natural stones to create the flagship </w:t>
      </w:r>
      <w:hyperlink r:id="rId10" w:history="1">
        <w:r w:rsidR="00AF5565" w:rsidRPr="00673691">
          <w:rPr>
            <w:rStyle w:val="Hyperlink"/>
            <w:rFonts w:ascii="Arial" w:hAnsi="Arial" w:cs="Arial"/>
            <w:color w:val="2B3258"/>
          </w:rPr>
          <w:t>Perfect Pebble Tile</w:t>
        </w:r>
      </w:hyperlink>
      <w:r w:rsidR="00AF5565" w:rsidRPr="00AF5565">
        <w:rPr>
          <w:rFonts w:ascii="Arial" w:hAnsi="Arial" w:cs="Arial"/>
        </w:rPr>
        <w:t xml:space="preserve">. The company’s original mosaics diversified into other natural </w:t>
      </w:r>
      <w:r w:rsidR="00AF5565" w:rsidRPr="00AF5565">
        <w:rPr>
          <w:rFonts w:ascii="Arial" w:hAnsi="Arial" w:cs="Arial"/>
          <w:color w:val="000000" w:themeColor="text1"/>
        </w:rPr>
        <w:t xml:space="preserve">mosaics, using exotic stones. Anchored in wanderlust for exploration, culture, and design, the company continues to evolve its creative use of natural and timeless materials, sourcing from distinct locales around the globe and featuring a </w:t>
      </w:r>
      <w:r w:rsidR="00AF5565" w:rsidRPr="00AF5565">
        <w:rPr>
          <w:rFonts w:ascii="Arial" w:hAnsi="Arial" w:cs="Arial"/>
        </w:rPr>
        <w:t xml:space="preserve">range of natural </w:t>
      </w:r>
      <w:hyperlink r:id="rId11" w:history="1">
        <w:r w:rsidR="00AF5565" w:rsidRPr="008F5FAB">
          <w:rPr>
            <w:rStyle w:val="Hyperlink"/>
            <w:rFonts w:ascii="Arial" w:hAnsi="Arial" w:cs="Arial"/>
            <w:color w:val="293054"/>
          </w:rPr>
          <w:t>stone</w:t>
        </w:r>
      </w:hyperlink>
      <w:r w:rsidR="00AF5565" w:rsidRPr="00AF5565">
        <w:rPr>
          <w:rFonts w:ascii="Arial" w:hAnsi="Arial" w:cs="Arial"/>
          <w:color w:val="000000" w:themeColor="text1"/>
        </w:rPr>
        <w:t xml:space="preserve"> tiles and mosaics</w:t>
      </w:r>
      <w:r w:rsidR="00AF5565" w:rsidRPr="00AF5565">
        <w:rPr>
          <w:rFonts w:ascii="Arial" w:hAnsi="Arial" w:cs="Arial"/>
        </w:rPr>
        <w:t xml:space="preserve">, </w:t>
      </w:r>
      <w:hyperlink r:id="rId12" w:history="1">
        <w:r w:rsidR="00AF5565" w:rsidRPr="008F5FAB">
          <w:rPr>
            <w:rStyle w:val="Hyperlink"/>
            <w:rFonts w:ascii="Arial" w:hAnsi="Arial" w:cs="Arial"/>
            <w:color w:val="293054"/>
          </w:rPr>
          <w:t>glass</w:t>
        </w:r>
      </w:hyperlink>
      <w:r w:rsidR="00AF5565" w:rsidRPr="00AF5565">
        <w:rPr>
          <w:rFonts w:ascii="Arial" w:hAnsi="Arial" w:cs="Arial"/>
        </w:rPr>
        <w:t xml:space="preserve"> tiles and mosaics, as well </w:t>
      </w:r>
      <w:r w:rsidR="00AF5565" w:rsidRPr="00AF5565">
        <w:rPr>
          <w:rFonts w:ascii="Arial" w:hAnsi="Arial" w:cs="Arial"/>
          <w:color w:val="000000" w:themeColor="text1"/>
        </w:rPr>
        <w:t xml:space="preserve">as natural </w:t>
      </w:r>
      <w:hyperlink r:id="rId13" w:history="1">
        <w:r w:rsidR="00AF5565" w:rsidRPr="008F5FAB">
          <w:rPr>
            <w:rStyle w:val="Hyperlink"/>
            <w:rFonts w:ascii="Arial" w:hAnsi="Arial" w:cs="Arial"/>
            <w:color w:val="293054"/>
          </w:rPr>
          <w:t>stone</w:t>
        </w:r>
      </w:hyperlink>
      <w:r w:rsidR="00AF5565" w:rsidRPr="00AF5565">
        <w:rPr>
          <w:rFonts w:ascii="Arial" w:hAnsi="Arial" w:cs="Arial"/>
          <w:color w:val="000000" w:themeColor="text1"/>
        </w:rPr>
        <w:t xml:space="preserve"> wall tiles and </w:t>
      </w:r>
      <w:hyperlink r:id="rId14" w:history="1">
        <w:r w:rsidR="00AF6BF7" w:rsidRPr="008F5FAB">
          <w:rPr>
            <w:rStyle w:val="Hyperlink"/>
            <w:rFonts w:ascii="Arial" w:hAnsi="Arial" w:cs="Arial"/>
            <w:color w:val="293054"/>
          </w:rPr>
          <w:t>timber</w:t>
        </w:r>
      </w:hyperlink>
      <w:r w:rsidR="00AF6BF7">
        <w:rPr>
          <w:rFonts w:ascii="Arial" w:hAnsi="Arial" w:cs="Arial"/>
          <w:color w:val="000000" w:themeColor="text1"/>
        </w:rPr>
        <w:t xml:space="preserve"> </w:t>
      </w:r>
      <w:r w:rsidR="00AF5565" w:rsidRPr="00AF5565">
        <w:rPr>
          <w:rFonts w:ascii="Arial" w:hAnsi="Arial" w:cs="Arial"/>
          <w:color w:val="000000" w:themeColor="text1"/>
        </w:rPr>
        <w:t xml:space="preserve">wall panels and cladding. For </w:t>
      </w:r>
      <w:r w:rsidR="00AF5565" w:rsidRPr="00AF5565">
        <w:rPr>
          <w:rFonts w:ascii="Arial" w:hAnsi="Arial" w:cs="Arial"/>
        </w:rPr>
        <w:t xml:space="preserve">more information visit </w:t>
      </w:r>
      <w:hyperlink r:id="rId15" w:history="1">
        <w:r w:rsidR="00AF5565" w:rsidRPr="00673691">
          <w:rPr>
            <w:rStyle w:val="Hyperlink"/>
            <w:rFonts w:ascii="Arial" w:hAnsi="Arial" w:cs="Arial"/>
            <w:color w:val="2B3258"/>
          </w:rPr>
          <w:t>IslandStone.com</w:t>
        </w:r>
      </w:hyperlink>
      <w:r w:rsidR="00AF5565" w:rsidRPr="00AF5565">
        <w:rPr>
          <w:rFonts w:ascii="Arial" w:hAnsi="Arial" w:cs="Arial"/>
        </w:rPr>
        <w:t xml:space="preserve"> or call 1-800-371-0001. Follow</w:t>
      </w:r>
      <w:r w:rsidR="00AF5565" w:rsidRPr="00AF5565">
        <w:rPr>
          <w:rFonts w:ascii="Arial" w:hAnsi="Arial" w:cs="Arial"/>
          <w:color w:val="2B3258"/>
        </w:rPr>
        <w:t xml:space="preserve"> </w:t>
      </w:r>
      <w:hyperlink r:id="rId16" w:history="1">
        <w:r w:rsidR="00AF5565" w:rsidRPr="00673691">
          <w:rPr>
            <w:rStyle w:val="Hyperlink"/>
            <w:rFonts w:ascii="Arial" w:hAnsi="Arial" w:cs="Arial"/>
            <w:color w:val="2B3258"/>
          </w:rPr>
          <w:t>Island Stone on Instagram</w:t>
        </w:r>
      </w:hyperlink>
      <w:r w:rsidR="00AF5565" w:rsidRPr="00AF5565">
        <w:rPr>
          <w:rFonts w:ascii="Arial" w:hAnsi="Arial" w:cs="Arial"/>
          <w:color w:val="2B3258"/>
        </w:rPr>
        <w:t xml:space="preserve"> </w:t>
      </w:r>
      <w:r w:rsidR="00AF5565" w:rsidRPr="00AF5565">
        <w:rPr>
          <w:rFonts w:ascii="Arial" w:hAnsi="Arial" w:cs="Arial"/>
        </w:rPr>
        <w:t>for the latest updates.</w:t>
      </w:r>
    </w:p>
    <w:p w14:paraId="18472448" w14:textId="77777777" w:rsidR="00F82EE6" w:rsidRPr="003D5C34" w:rsidRDefault="00F82EE6" w:rsidP="00F82EE6">
      <w:pPr>
        <w:spacing w:line="360" w:lineRule="auto"/>
        <w:ind w:right="-187"/>
        <w:rPr>
          <w:rFonts w:ascii="Arial" w:hAnsi="Arial" w:cs="Arial"/>
        </w:rPr>
      </w:pPr>
    </w:p>
    <w:p w14:paraId="34CF1557" w14:textId="7C478E2F" w:rsidR="00A9179D" w:rsidRPr="003D5C34" w:rsidRDefault="00F82EE6" w:rsidP="00F82EE6">
      <w:pPr>
        <w:spacing w:line="360" w:lineRule="auto"/>
        <w:jc w:val="center"/>
        <w:rPr>
          <w:rFonts w:ascii="Arial" w:hAnsi="Arial" w:cs="Arial"/>
        </w:rPr>
      </w:pPr>
      <w:r>
        <w:rPr>
          <w:rFonts w:ascii="Arial" w:hAnsi="Arial" w:cs="Arial"/>
        </w:rPr>
        <w:t>###</w:t>
      </w:r>
    </w:p>
    <w:sectPr w:rsidR="00A9179D" w:rsidRPr="003D5C34" w:rsidSect="00AB08CC">
      <w:headerReference w:type="default" r:id="rId17"/>
      <w:headerReference w:type="firs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B9DE" w14:textId="77777777" w:rsidR="004D78DD" w:rsidRDefault="004D78DD">
      <w:r>
        <w:separator/>
      </w:r>
    </w:p>
  </w:endnote>
  <w:endnote w:type="continuationSeparator" w:id="0">
    <w:p w14:paraId="0541C6A7" w14:textId="77777777" w:rsidR="004D78DD" w:rsidRDefault="004D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altName w:val="﷽﷽﷽﷽﷽﷽﷽﷽s"/>
    <w:panose1 w:val="020B0502020104020203"/>
    <w:charset w:val="B1"/>
    <w:family w:val="swiss"/>
    <w:pitch w:val="variable"/>
    <w:sig w:usb0="80000A67" w:usb1="00000000" w:usb2="00000000" w:usb3="00000000" w:csb0="000001F7" w:csb1="00000000"/>
  </w:font>
  <w:font w:name="Geneva">
    <w:altName w:val="﷽﷽﷽﷽﷽﷽﷽﷽"/>
    <w:panose1 w:val="020B0503030404040204"/>
    <w:charset w:val="00"/>
    <w:family w:val="swiss"/>
    <w:pitch w:val="variable"/>
    <w:sig w:usb0="E00002FF" w:usb1="5200205F" w:usb2="00A0C000" w:usb3="00000000" w:csb0="0000019F" w:csb1="00000000"/>
  </w:font>
  <w:font w:name="Times">
    <w:altName w:val="﷽﷽﷽﷽﷽﷽﷽﷽"/>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D7A0" w14:textId="77777777" w:rsidR="004D78DD" w:rsidRDefault="004D78DD">
      <w:r>
        <w:separator/>
      </w:r>
    </w:p>
  </w:footnote>
  <w:footnote w:type="continuationSeparator" w:id="0">
    <w:p w14:paraId="199C030F" w14:textId="77777777" w:rsidR="004D78DD" w:rsidRDefault="004D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4FED" w14:textId="240E1798" w:rsidR="00A017CB" w:rsidRPr="00BF3BE7"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BF3BE7" w:rsidRPr="00BF3BE7">
      <w:rPr>
        <w:rFonts w:ascii="Arial" w:hAnsi="Arial" w:cs="Arial"/>
        <w:color w:val="000000" w:themeColor="text1"/>
        <w:sz w:val="22"/>
        <w:szCs w:val="22"/>
      </w:rPr>
      <w:t>Island Stone Introduces Lava Glass Mosaic Tiles</w:t>
    </w:r>
    <w:r w:rsidRPr="00BF3BE7">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4C3D58">
      <w:rPr>
        <w:rFonts w:ascii="Arial" w:hAnsi="Arial"/>
        <w:noProof/>
        <w:color w:val="000000"/>
        <w:sz w:val="22"/>
      </w:rPr>
      <w:t>2</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AFD2" w14:textId="2F8A79A6" w:rsidR="00A017CB" w:rsidRDefault="000872AF" w:rsidP="00AB08CC">
    <w:pPr>
      <w:pStyle w:val="Header"/>
      <w:jc w:val="center"/>
      <w:rPr>
        <w:rFonts w:ascii="Arial" w:hAnsi="Arial"/>
      </w:rPr>
    </w:pPr>
    <w:r w:rsidRPr="0056389F">
      <w:rPr>
        <w:rFonts w:ascii="Arial" w:hAnsi="Arial"/>
        <w:noProof/>
        <w:color w:val="2C3357"/>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2"/>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5FC5"/>
    <w:rsid w:val="00017FA5"/>
    <w:rsid w:val="00024102"/>
    <w:rsid w:val="0003053F"/>
    <w:rsid w:val="000308CA"/>
    <w:rsid w:val="000314DF"/>
    <w:rsid w:val="0003162F"/>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502D"/>
    <w:rsid w:val="00075670"/>
    <w:rsid w:val="00083AEB"/>
    <w:rsid w:val="000865F5"/>
    <w:rsid w:val="000872AF"/>
    <w:rsid w:val="000947C8"/>
    <w:rsid w:val="000A3E4B"/>
    <w:rsid w:val="000A44AA"/>
    <w:rsid w:val="000C3112"/>
    <w:rsid w:val="000C3CD0"/>
    <w:rsid w:val="000D03F5"/>
    <w:rsid w:val="000D0F4F"/>
    <w:rsid w:val="000D1385"/>
    <w:rsid w:val="000D2415"/>
    <w:rsid w:val="000D5CEB"/>
    <w:rsid w:val="000E4823"/>
    <w:rsid w:val="000E48AB"/>
    <w:rsid w:val="000F06B1"/>
    <w:rsid w:val="000F3549"/>
    <w:rsid w:val="000F4C47"/>
    <w:rsid w:val="000F60EF"/>
    <w:rsid w:val="001009D9"/>
    <w:rsid w:val="00101817"/>
    <w:rsid w:val="00106CA9"/>
    <w:rsid w:val="00107BE7"/>
    <w:rsid w:val="0011144B"/>
    <w:rsid w:val="0011159C"/>
    <w:rsid w:val="00112E9F"/>
    <w:rsid w:val="00113768"/>
    <w:rsid w:val="001139BB"/>
    <w:rsid w:val="00114714"/>
    <w:rsid w:val="001160D1"/>
    <w:rsid w:val="001240C5"/>
    <w:rsid w:val="00125AE7"/>
    <w:rsid w:val="00125FA0"/>
    <w:rsid w:val="00133617"/>
    <w:rsid w:val="001342A4"/>
    <w:rsid w:val="00134562"/>
    <w:rsid w:val="00135268"/>
    <w:rsid w:val="00136ECA"/>
    <w:rsid w:val="00140BF7"/>
    <w:rsid w:val="00142B88"/>
    <w:rsid w:val="0014578B"/>
    <w:rsid w:val="00146F60"/>
    <w:rsid w:val="0015159F"/>
    <w:rsid w:val="001530B3"/>
    <w:rsid w:val="00153B97"/>
    <w:rsid w:val="00157BDE"/>
    <w:rsid w:val="00160953"/>
    <w:rsid w:val="00162470"/>
    <w:rsid w:val="001631C5"/>
    <w:rsid w:val="00171703"/>
    <w:rsid w:val="00182DE5"/>
    <w:rsid w:val="00185FAF"/>
    <w:rsid w:val="0019164E"/>
    <w:rsid w:val="001A601E"/>
    <w:rsid w:val="001A6419"/>
    <w:rsid w:val="001B0597"/>
    <w:rsid w:val="001B14CA"/>
    <w:rsid w:val="001B25DB"/>
    <w:rsid w:val="001B430A"/>
    <w:rsid w:val="001C0571"/>
    <w:rsid w:val="001C1DB2"/>
    <w:rsid w:val="001D7200"/>
    <w:rsid w:val="001E0487"/>
    <w:rsid w:val="001E2526"/>
    <w:rsid w:val="001E53C4"/>
    <w:rsid w:val="001F2878"/>
    <w:rsid w:val="001F4599"/>
    <w:rsid w:val="001F79C3"/>
    <w:rsid w:val="00201A01"/>
    <w:rsid w:val="0020204E"/>
    <w:rsid w:val="00204472"/>
    <w:rsid w:val="0020505D"/>
    <w:rsid w:val="00206CE6"/>
    <w:rsid w:val="00211A79"/>
    <w:rsid w:val="00217429"/>
    <w:rsid w:val="002306BC"/>
    <w:rsid w:val="002307F2"/>
    <w:rsid w:val="0023090B"/>
    <w:rsid w:val="00231ABF"/>
    <w:rsid w:val="00240613"/>
    <w:rsid w:val="00245EB7"/>
    <w:rsid w:val="00246525"/>
    <w:rsid w:val="002514AB"/>
    <w:rsid w:val="0025392E"/>
    <w:rsid w:val="00254217"/>
    <w:rsid w:val="00254B97"/>
    <w:rsid w:val="00255C4D"/>
    <w:rsid w:val="00256304"/>
    <w:rsid w:val="002609FA"/>
    <w:rsid w:val="00263BE9"/>
    <w:rsid w:val="00271E33"/>
    <w:rsid w:val="00273B91"/>
    <w:rsid w:val="00276B3A"/>
    <w:rsid w:val="002826DE"/>
    <w:rsid w:val="0028333D"/>
    <w:rsid w:val="0029072C"/>
    <w:rsid w:val="00293495"/>
    <w:rsid w:val="00295343"/>
    <w:rsid w:val="002B0114"/>
    <w:rsid w:val="002B5B0C"/>
    <w:rsid w:val="002C2947"/>
    <w:rsid w:val="002C422B"/>
    <w:rsid w:val="002C6CD1"/>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5B53"/>
    <w:rsid w:val="00377ADB"/>
    <w:rsid w:val="003813F1"/>
    <w:rsid w:val="003819B7"/>
    <w:rsid w:val="00382593"/>
    <w:rsid w:val="00383698"/>
    <w:rsid w:val="003902DC"/>
    <w:rsid w:val="00390FAD"/>
    <w:rsid w:val="003A438A"/>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F2F5A"/>
    <w:rsid w:val="003F481A"/>
    <w:rsid w:val="003F682A"/>
    <w:rsid w:val="003F7136"/>
    <w:rsid w:val="003F7646"/>
    <w:rsid w:val="0040010F"/>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A55"/>
    <w:rsid w:val="004F399B"/>
    <w:rsid w:val="004F695B"/>
    <w:rsid w:val="004F71B7"/>
    <w:rsid w:val="0050069C"/>
    <w:rsid w:val="005008A9"/>
    <w:rsid w:val="0050117F"/>
    <w:rsid w:val="00501B2C"/>
    <w:rsid w:val="0050647D"/>
    <w:rsid w:val="00507D86"/>
    <w:rsid w:val="0051007B"/>
    <w:rsid w:val="00512769"/>
    <w:rsid w:val="00515F5F"/>
    <w:rsid w:val="005164FA"/>
    <w:rsid w:val="00517292"/>
    <w:rsid w:val="0052122C"/>
    <w:rsid w:val="005223D0"/>
    <w:rsid w:val="00536D1C"/>
    <w:rsid w:val="005371D7"/>
    <w:rsid w:val="005376AA"/>
    <w:rsid w:val="00544DD8"/>
    <w:rsid w:val="00545E35"/>
    <w:rsid w:val="00546B74"/>
    <w:rsid w:val="005506EB"/>
    <w:rsid w:val="00553EAA"/>
    <w:rsid w:val="00554818"/>
    <w:rsid w:val="00556D4D"/>
    <w:rsid w:val="0056389F"/>
    <w:rsid w:val="00563F61"/>
    <w:rsid w:val="00571893"/>
    <w:rsid w:val="005722EF"/>
    <w:rsid w:val="005778E0"/>
    <w:rsid w:val="00577E65"/>
    <w:rsid w:val="005825E9"/>
    <w:rsid w:val="00590DA8"/>
    <w:rsid w:val="005923D6"/>
    <w:rsid w:val="00592D85"/>
    <w:rsid w:val="005A098B"/>
    <w:rsid w:val="005A2E43"/>
    <w:rsid w:val="005A397E"/>
    <w:rsid w:val="005A7CF0"/>
    <w:rsid w:val="005B44B8"/>
    <w:rsid w:val="005B4889"/>
    <w:rsid w:val="005B4A3C"/>
    <w:rsid w:val="005C5C9F"/>
    <w:rsid w:val="005C5EAE"/>
    <w:rsid w:val="005C5EB7"/>
    <w:rsid w:val="005C647F"/>
    <w:rsid w:val="005D3BB3"/>
    <w:rsid w:val="005E1ED0"/>
    <w:rsid w:val="005E6480"/>
    <w:rsid w:val="005E6E3E"/>
    <w:rsid w:val="005F3E8A"/>
    <w:rsid w:val="005F7430"/>
    <w:rsid w:val="00604A22"/>
    <w:rsid w:val="00605834"/>
    <w:rsid w:val="00607D21"/>
    <w:rsid w:val="006123A9"/>
    <w:rsid w:val="006127B6"/>
    <w:rsid w:val="00615317"/>
    <w:rsid w:val="006170A7"/>
    <w:rsid w:val="006210F6"/>
    <w:rsid w:val="00622A6F"/>
    <w:rsid w:val="00624334"/>
    <w:rsid w:val="006247E2"/>
    <w:rsid w:val="00631477"/>
    <w:rsid w:val="006331C1"/>
    <w:rsid w:val="0063324F"/>
    <w:rsid w:val="00634CB3"/>
    <w:rsid w:val="00641491"/>
    <w:rsid w:val="00646107"/>
    <w:rsid w:val="00650380"/>
    <w:rsid w:val="00651E57"/>
    <w:rsid w:val="00652C90"/>
    <w:rsid w:val="00656E33"/>
    <w:rsid w:val="00663845"/>
    <w:rsid w:val="00665C40"/>
    <w:rsid w:val="00665D6C"/>
    <w:rsid w:val="006677D8"/>
    <w:rsid w:val="006708BA"/>
    <w:rsid w:val="006734A2"/>
    <w:rsid w:val="00673691"/>
    <w:rsid w:val="0067657D"/>
    <w:rsid w:val="006778A4"/>
    <w:rsid w:val="00677A52"/>
    <w:rsid w:val="00680850"/>
    <w:rsid w:val="00684084"/>
    <w:rsid w:val="00687FEB"/>
    <w:rsid w:val="00694866"/>
    <w:rsid w:val="006A0A46"/>
    <w:rsid w:val="006A2CF0"/>
    <w:rsid w:val="006A325E"/>
    <w:rsid w:val="006A54CC"/>
    <w:rsid w:val="006A7246"/>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236AF"/>
    <w:rsid w:val="00723EC0"/>
    <w:rsid w:val="00723EC4"/>
    <w:rsid w:val="0072601D"/>
    <w:rsid w:val="007327D7"/>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B6B"/>
    <w:rsid w:val="00762D93"/>
    <w:rsid w:val="00763A7D"/>
    <w:rsid w:val="0076468D"/>
    <w:rsid w:val="00766516"/>
    <w:rsid w:val="00773B04"/>
    <w:rsid w:val="0077680B"/>
    <w:rsid w:val="0078341C"/>
    <w:rsid w:val="007925E8"/>
    <w:rsid w:val="0079331F"/>
    <w:rsid w:val="0079463C"/>
    <w:rsid w:val="00794999"/>
    <w:rsid w:val="00795D8E"/>
    <w:rsid w:val="007979BA"/>
    <w:rsid w:val="007A06B8"/>
    <w:rsid w:val="007A15FB"/>
    <w:rsid w:val="007A1BA3"/>
    <w:rsid w:val="007B7887"/>
    <w:rsid w:val="007C06D2"/>
    <w:rsid w:val="007C1D6D"/>
    <w:rsid w:val="007C2953"/>
    <w:rsid w:val="007C34B6"/>
    <w:rsid w:val="007C41E5"/>
    <w:rsid w:val="007C61B3"/>
    <w:rsid w:val="007C7552"/>
    <w:rsid w:val="007D704C"/>
    <w:rsid w:val="007E1C41"/>
    <w:rsid w:val="007E1FAD"/>
    <w:rsid w:val="007E4774"/>
    <w:rsid w:val="007E5A5D"/>
    <w:rsid w:val="007F29CB"/>
    <w:rsid w:val="007F2B87"/>
    <w:rsid w:val="007F2D7B"/>
    <w:rsid w:val="007F3670"/>
    <w:rsid w:val="007F5642"/>
    <w:rsid w:val="007F668E"/>
    <w:rsid w:val="007F73BE"/>
    <w:rsid w:val="00800545"/>
    <w:rsid w:val="008021EF"/>
    <w:rsid w:val="00802938"/>
    <w:rsid w:val="0080313F"/>
    <w:rsid w:val="0080674E"/>
    <w:rsid w:val="008124E7"/>
    <w:rsid w:val="0081265D"/>
    <w:rsid w:val="00813C4A"/>
    <w:rsid w:val="00814535"/>
    <w:rsid w:val="00815CB8"/>
    <w:rsid w:val="0082026E"/>
    <w:rsid w:val="00821305"/>
    <w:rsid w:val="0082525E"/>
    <w:rsid w:val="008271A3"/>
    <w:rsid w:val="00827B16"/>
    <w:rsid w:val="0083743A"/>
    <w:rsid w:val="0084445E"/>
    <w:rsid w:val="00861DC1"/>
    <w:rsid w:val="00864BE6"/>
    <w:rsid w:val="00865373"/>
    <w:rsid w:val="00865F8A"/>
    <w:rsid w:val="008666A0"/>
    <w:rsid w:val="008707BB"/>
    <w:rsid w:val="0087314F"/>
    <w:rsid w:val="0087455F"/>
    <w:rsid w:val="00874DC7"/>
    <w:rsid w:val="00876026"/>
    <w:rsid w:val="008862F9"/>
    <w:rsid w:val="0089085B"/>
    <w:rsid w:val="008916C8"/>
    <w:rsid w:val="008932C0"/>
    <w:rsid w:val="00894607"/>
    <w:rsid w:val="00895942"/>
    <w:rsid w:val="008A0447"/>
    <w:rsid w:val="008A0BF9"/>
    <w:rsid w:val="008A3406"/>
    <w:rsid w:val="008A5395"/>
    <w:rsid w:val="008A711A"/>
    <w:rsid w:val="008A7BB6"/>
    <w:rsid w:val="008B100B"/>
    <w:rsid w:val="008B1635"/>
    <w:rsid w:val="008B6431"/>
    <w:rsid w:val="008C1FA1"/>
    <w:rsid w:val="008C7005"/>
    <w:rsid w:val="008D58E9"/>
    <w:rsid w:val="008D7061"/>
    <w:rsid w:val="008E3FB5"/>
    <w:rsid w:val="008F0769"/>
    <w:rsid w:val="008F1C72"/>
    <w:rsid w:val="008F5FAB"/>
    <w:rsid w:val="008F7B2F"/>
    <w:rsid w:val="00901B41"/>
    <w:rsid w:val="009038A4"/>
    <w:rsid w:val="00903C19"/>
    <w:rsid w:val="00903D66"/>
    <w:rsid w:val="0090468B"/>
    <w:rsid w:val="00905B8C"/>
    <w:rsid w:val="009103A6"/>
    <w:rsid w:val="00910B18"/>
    <w:rsid w:val="009141AD"/>
    <w:rsid w:val="0091539C"/>
    <w:rsid w:val="00925CB4"/>
    <w:rsid w:val="009310EE"/>
    <w:rsid w:val="00933205"/>
    <w:rsid w:val="009332A9"/>
    <w:rsid w:val="00933D1B"/>
    <w:rsid w:val="00936544"/>
    <w:rsid w:val="00942310"/>
    <w:rsid w:val="0095145E"/>
    <w:rsid w:val="00951BE3"/>
    <w:rsid w:val="00963EE8"/>
    <w:rsid w:val="00966833"/>
    <w:rsid w:val="00971792"/>
    <w:rsid w:val="00972DCC"/>
    <w:rsid w:val="009856BF"/>
    <w:rsid w:val="009906AB"/>
    <w:rsid w:val="009912FD"/>
    <w:rsid w:val="00991D5A"/>
    <w:rsid w:val="00997077"/>
    <w:rsid w:val="009A3C3E"/>
    <w:rsid w:val="009A7065"/>
    <w:rsid w:val="009A7D40"/>
    <w:rsid w:val="009B3289"/>
    <w:rsid w:val="009C3B99"/>
    <w:rsid w:val="009D48DC"/>
    <w:rsid w:val="009E3F2E"/>
    <w:rsid w:val="009E4AAF"/>
    <w:rsid w:val="009E5C33"/>
    <w:rsid w:val="009E6120"/>
    <w:rsid w:val="009E79D1"/>
    <w:rsid w:val="009F4E5F"/>
    <w:rsid w:val="009F5D45"/>
    <w:rsid w:val="009F78EE"/>
    <w:rsid w:val="00A017CB"/>
    <w:rsid w:val="00A04313"/>
    <w:rsid w:val="00A06037"/>
    <w:rsid w:val="00A064FD"/>
    <w:rsid w:val="00A06671"/>
    <w:rsid w:val="00A13C71"/>
    <w:rsid w:val="00A2051F"/>
    <w:rsid w:val="00A22029"/>
    <w:rsid w:val="00A25052"/>
    <w:rsid w:val="00A26583"/>
    <w:rsid w:val="00A30360"/>
    <w:rsid w:val="00A31B7D"/>
    <w:rsid w:val="00A31CDC"/>
    <w:rsid w:val="00A32156"/>
    <w:rsid w:val="00A34E7C"/>
    <w:rsid w:val="00A37204"/>
    <w:rsid w:val="00A376FD"/>
    <w:rsid w:val="00A4225B"/>
    <w:rsid w:val="00A42BEF"/>
    <w:rsid w:val="00A43628"/>
    <w:rsid w:val="00A544D1"/>
    <w:rsid w:val="00A54A86"/>
    <w:rsid w:val="00A619A0"/>
    <w:rsid w:val="00A676F7"/>
    <w:rsid w:val="00A67976"/>
    <w:rsid w:val="00A74FA8"/>
    <w:rsid w:val="00A76E15"/>
    <w:rsid w:val="00A772B2"/>
    <w:rsid w:val="00A84A42"/>
    <w:rsid w:val="00A900BA"/>
    <w:rsid w:val="00A9179D"/>
    <w:rsid w:val="00A93640"/>
    <w:rsid w:val="00A9549C"/>
    <w:rsid w:val="00A97E37"/>
    <w:rsid w:val="00AA257F"/>
    <w:rsid w:val="00AA616B"/>
    <w:rsid w:val="00AA742A"/>
    <w:rsid w:val="00AB08CC"/>
    <w:rsid w:val="00AB712C"/>
    <w:rsid w:val="00AC0104"/>
    <w:rsid w:val="00AC2EC7"/>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770"/>
    <w:rsid w:val="00B81E31"/>
    <w:rsid w:val="00B820AC"/>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F05"/>
    <w:rsid w:val="00BD46EE"/>
    <w:rsid w:val="00BE2E7A"/>
    <w:rsid w:val="00BE5EFE"/>
    <w:rsid w:val="00BF0809"/>
    <w:rsid w:val="00BF26ED"/>
    <w:rsid w:val="00BF3277"/>
    <w:rsid w:val="00BF3BE7"/>
    <w:rsid w:val="00BF6BCD"/>
    <w:rsid w:val="00C00502"/>
    <w:rsid w:val="00C007F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41595"/>
    <w:rsid w:val="00C425D3"/>
    <w:rsid w:val="00C554DA"/>
    <w:rsid w:val="00C564F7"/>
    <w:rsid w:val="00C61A1D"/>
    <w:rsid w:val="00C647AA"/>
    <w:rsid w:val="00C64BD8"/>
    <w:rsid w:val="00C65161"/>
    <w:rsid w:val="00C67281"/>
    <w:rsid w:val="00C6782A"/>
    <w:rsid w:val="00C7014C"/>
    <w:rsid w:val="00C703F3"/>
    <w:rsid w:val="00C717D7"/>
    <w:rsid w:val="00C80894"/>
    <w:rsid w:val="00C853E4"/>
    <w:rsid w:val="00C862DE"/>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7289"/>
    <w:rsid w:val="00CB7C26"/>
    <w:rsid w:val="00CB7EB0"/>
    <w:rsid w:val="00CC0241"/>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310EF"/>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5428"/>
    <w:rsid w:val="00D85646"/>
    <w:rsid w:val="00DA1FC4"/>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6DA0"/>
    <w:rsid w:val="00E03EB0"/>
    <w:rsid w:val="00E12101"/>
    <w:rsid w:val="00E13C57"/>
    <w:rsid w:val="00E20DCE"/>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81884"/>
    <w:rsid w:val="00E81BBE"/>
    <w:rsid w:val="00E821A8"/>
    <w:rsid w:val="00E82355"/>
    <w:rsid w:val="00E84905"/>
    <w:rsid w:val="00E93287"/>
    <w:rsid w:val="00E93B48"/>
    <w:rsid w:val="00E9410B"/>
    <w:rsid w:val="00E966B0"/>
    <w:rsid w:val="00E97E3D"/>
    <w:rsid w:val="00EA64E1"/>
    <w:rsid w:val="00EA778C"/>
    <w:rsid w:val="00EA7A6B"/>
    <w:rsid w:val="00EB033E"/>
    <w:rsid w:val="00EB329E"/>
    <w:rsid w:val="00EB5537"/>
    <w:rsid w:val="00EB7292"/>
    <w:rsid w:val="00EC02AC"/>
    <w:rsid w:val="00EC189C"/>
    <w:rsid w:val="00EC4CCD"/>
    <w:rsid w:val="00ED2490"/>
    <w:rsid w:val="00ED30D9"/>
    <w:rsid w:val="00ED406D"/>
    <w:rsid w:val="00ED7A59"/>
    <w:rsid w:val="00EE1150"/>
    <w:rsid w:val="00EE2E7D"/>
    <w:rsid w:val="00EF3467"/>
    <w:rsid w:val="00EF3D52"/>
    <w:rsid w:val="00EF46E4"/>
    <w:rsid w:val="00EF5584"/>
    <w:rsid w:val="00EF5D73"/>
    <w:rsid w:val="00F05E85"/>
    <w:rsid w:val="00F07446"/>
    <w:rsid w:val="00F07F27"/>
    <w:rsid w:val="00F116B2"/>
    <w:rsid w:val="00F12364"/>
    <w:rsid w:val="00F14FC0"/>
    <w:rsid w:val="00F160E1"/>
    <w:rsid w:val="00F213A3"/>
    <w:rsid w:val="00F32394"/>
    <w:rsid w:val="00F32DF0"/>
    <w:rsid w:val="00F40078"/>
    <w:rsid w:val="00F420A5"/>
    <w:rsid w:val="00F434EC"/>
    <w:rsid w:val="00F47A2D"/>
    <w:rsid w:val="00F51853"/>
    <w:rsid w:val="00F5326F"/>
    <w:rsid w:val="00F54365"/>
    <w:rsid w:val="00F55129"/>
    <w:rsid w:val="00F61C4F"/>
    <w:rsid w:val="00F61C8A"/>
    <w:rsid w:val="00F62C5B"/>
    <w:rsid w:val="00F7059D"/>
    <w:rsid w:val="00F73605"/>
    <w:rsid w:val="00F73F9A"/>
    <w:rsid w:val="00F742C1"/>
    <w:rsid w:val="00F82EE6"/>
    <w:rsid w:val="00F85793"/>
    <w:rsid w:val="00F8699C"/>
    <w:rsid w:val="00F900F6"/>
    <w:rsid w:val="00F91C42"/>
    <w:rsid w:val="00F94A38"/>
    <w:rsid w:val="00F94ECE"/>
    <w:rsid w:val="00F958DE"/>
    <w:rsid w:val="00FA0AC6"/>
    <w:rsid w:val="00FB0E90"/>
    <w:rsid w:val="00FB332A"/>
    <w:rsid w:val="00FB3FB0"/>
    <w:rsid w:val="00FC13BC"/>
    <w:rsid w:val="00FC3C36"/>
    <w:rsid w:val="00FD614C"/>
    <w:rsid w:val="00FE2880"/>
    <w:rsid w:val="00FF0490"/>
    <w:rsid w:val="00FF103F"/>
    <w:rsid w:val="00FF2EB4"/>
    <w:rsid w:val="00FF465E"/>
    <w:rsid w:val="00FF4F7D"/>
    <w:rsid w:val="00FF71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56389F"/>
    <w:rPr>
      <w:color w:val="2C3357"/>
      <w:u w:val="singl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styleId="UnresolvedMention">
    <w:name w:val="Unresolved Mention"/>
    <w:basedOn w:val="DefaultParagraphFont"/>
    <w:uiPriority w:val="99"/>
    <w:semiHidden/>
    <w:unhideWhenUsed/>
    <w:rsid w:val="0008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ndstone.com/collections/glass/" TargetMode="External"/><Relationship Id="rId13" Type="http://schemas.openxmlformats.org/officeDocument/2006/relationships/hyperlink" Target="https://www.islandstone.com/collections/natural-stone-mosaic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ybeth@duehrandassociates.com" TargetMode="External"/><Relationship Id="rId12" Type="http://schemas.openxmlformats.org/officeDocument/2006/relationships/hyperlink" Target="https://www.islandstone.com/collections/gla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nstagram.com/island_sto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landstone.com/collections/natural-stone-mosaics/" TargetMode="External"/><Relationship Id="rId5" Type="http://schemas.openxmlformats.org/officeDocument/2006/relationships/footnotes" Target="footnotes.xml"/><Relationship Id="rId15" Type="http://schemas.openxmlformats.org/officeDocument/2006/relationships/hyperlink" Target="http://www.islandstone.com" TargetMode="External"/><Relationship Id="rId10" Type="http://schemas.openxmlformats.org/officeDocument/2006/relationships/hyperlink" Target="http://www.islandstone.com/product/perfect-pebbl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landstone.com/us/" TargetMode="External"/><Relationship Id="rId14" Type="http://schemas.openxmlformats.org/officeDocument/2006/relationships/hyperlink" Target="https://www.islandstone.com/collections/timb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2687</Characters>
  <Application>Microsoft Office Word</Application>
  <DocSecurity>0</DocSecurity>
  <Lines>62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3144</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2021-01-12T01:34:00Z</dcterms:created>
  <dcterms:modified xsi:type="dcterms:W3CDTF">2021-01-12T01:34:00Z</dcterms:modified>
  <cp:category/>
</cp:coreProperties>
</file>